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6DF" w:rsidRDefault="004126DF">
      <w:pPr>
        <w:jc w:val="center"/>
        <w:rPr>
          <w:rFonts w:ascii="仿宋" w:eastAsia="仿宋" w:hAnsi="仿宋" w:cs="仿宋"/>
          <w:sz w:val="24"/>
        </w:rPr>
      </w:pPr>
    </w:p>
    <w:tbl>
      <w:tblPr>
        <w:tblStyle w:val="a3"/>
        <w:tblW w:w="13125" w:type="dxa"/>
        <w:tblInd w:w="187" w:type="dxa"/>
        <w:tblLayout w:type="fixed"/>
        <w:tblLook w:val="04A0" w:firstRow="1" w:lastRow="0" w:firstColumn="1" w:lastColumn="0" w:noHBand="0" w:noVBand="1"/>
      </w:tblPr>
      <w:tblGrid>
        <w:gridCol w:w="1087"/>
        <w:gridCol w:w="1193"/>
        <w:gridCol w:w="1350"/>
        <w:gridCol w:w="960"/>
        <w:gridCol w:w="1215"/>
        <w:gridCol w:w="1230"/>
        <w:gridCol w:w="1260"/>
        <w:gridCol w:w="990"/>
        <w:gridCol w:w="930"/>
        <w:gridCol w:w="1305"/>
        <w:gridCol w:w="1605"/>
      </w:tblGrid>
      <w:tr w:rsidR="004126DF">
        <w:trPr>
          <w:trHeight w:val="1403"/>
        </w:trPr>
        <w:tc>
          <w:tcPr>
            <w:tcW w:w="1087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行政处罚决定书文号</w:t>
            </w:r>
          </w:p>
        </w:tc>
        <w:tc>
          <w:tcPr>
            <w:tcW w:w="1193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处罚名称</w:t>
            </w:r>
          </w:p>
        </w:tc>
        <w:tc>
          <w:tcPr>
            <w:tcW w:w="135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处罚类别</w:t>
            </w: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9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处罚</w:t>
            </w: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类别</w:t>
            </w: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21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处罚事由</w:t>
            </w:r>
          </w:p>
        </w:tc>
        <w:tc>
          <w:tcPr>
            <w:tcW w:w="123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处罚依据</w:t>
            </w:r>
          </w:p>
        </w:tc>
        <w:tc>
          <w:tcPr>
            <w:tcW w:w="12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行政相对人名称</w:t>
            </w:r>
          </w:p>
        </w:tc>
        <w:tc>
          <w:tcPr>
            <w:tcW w:w="99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法定</w:t>
            </w: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代表人</w:t>
            </w: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93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处罚结果</w:t>
            </w:r>
          </w:p>
        </w:tc>
        <w:tc>
          <w:tcPr>
            <w:tcW w:w="13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处罚决定书日期</w:t>
            </w:r>
          </w:p>
        </w:tc>
        <w:tc>
          <w:tcPr>
            <w:tcW w:w="16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处罚机关</w:t>
            </w:r>
          </w:p>
        </w:tc>
      </w:tr>
      <w:tr w:rsidR="004126DF">
        <w:trPr>
          <w:trHeight w:val="1715"/>
        </w:trPr>
        <w:tc>
          <w:tcPr>
            <w:tcW w:w="1087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伊发改价处罚决字【</w:t>
            </w:r>
            <w:r>
              <w:rPr>
                <w:rFonts w:ascii="仿宋" w:eastAsia="仿宋" w:hAnsi="仿宋" w:cs="仿宋" w:hint="eastAsia"/>
                <w:sz w:val="24"/>
              </w:rPr>
              <w:t>2017</w:t>
            </w:r>
            <w:r>
              <w:rPr>
                <w:rFonts w:ascii="仿宋" w:eastAsia="仿宋" w:hAnsi="仿宋" w:cs="仿宋" w:hint="eastAsia"/>
                <w:sz w:val="24"/>
              </w:rPr>
              <w:t>】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193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伊川县发展和改革委员会行政处罚决定书</w:t>
            </w:r>
          </w:p>
        </w:tc>
        <w:tc>
          <w:tcPr>
            <w:tcW w:w="135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没收违法所得、没收非法财物</w:t>
            </w:r>
          </w:p>
        </w:tc>
        <w:tc>
          <w:tcPr>
            <w:tcW w:w="9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罚款</w:t>
            </w:r>
          </w:p>
        </w:tc>
        <w:tc>
          <w:tcPr>
            <w:tcW w:w="121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提高标准、自立收费项目</w:t>
            </w:r>
          </w:p>
        </w:tc>
        <w:tc>
          <w:tcPr>
            <w:tcW w:w="1230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《价格违法行为行政处罚规定》第九条</w:t>
            </w:r>
          </w:p>
        </w:tc>
        <w:tc>
          <w:tcPr>
            <w:tcW w:w="12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伊川县城关镇卫生院</w:t>
            </w:r>
          </w:p>
        </w:tc>
        <w:tc>
          <w:tcPr>
            <w:tcW w:w="99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周省伟</w:t>
            </w:r>
          </w:p>
        </w:tc>
        <w:tc>
          <w:tcPr>
            <w:tcW w:w="93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已处罚</w:t>
            </w:r>
          </w:p>
        </w:tc>
        <w:tc>
          <w:tcPr>
            <w:tcW w:w="13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2017/9/28</w:t>
            </w:r>
          </w:p>
        </w:tc>
        <w:tc>
          <w:tcPr>
            <w:tcW w:w="16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伊川县发展和改革委员会</w:t>
            </w:r>
          </w:p>
        </w:tc>
      </w:tr>
      <w:tr w:rsidR="004126DF">
        <w:trPr>
          <w:trHeight w:val="1685"/>
        </w:trPr>
        <w:tc>
          <w:tcPr>
            <w:tcW w:w="1087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伊发改价处罚决字【</w:t>
            </w:r>
            <w:r>
              <w:rPr>
                <w:rFonts w:ascii="仿宋" w:eastAsia="仿宋" w:hAnsi="仿宋" w:cs="仿宋" w:hint="eastAsia"/>
                <w:sz w:val="24"/>
              </w:rPr>
              <w:t>2017</w:t>
            </w:r>
            <w:r>
              <w:rPr>
                <w:rFonts w:ascii="仿宋" w:eastAsia="仿宋" w:hAnsi="仿宋" w:cs="仿宋" w:hint="eastAsia"/>
                <w:sz w:val="24"/>
              </w:rPr>
              <w:t>】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193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伊川县发展和改革委员会行政处罚决定书</w:t>
            </w:r>
          </w:p>
        </w:tc>
        <w:tc>
          <w:tcPr>
            <w:tcW w:w="135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没收违法所得、没收非法财物</w:t>
            </w:r>
          </w:p>
        </w:tc>
        <w:tc>
          <w:tcPr>
            <w:tcW w:w="9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罚款</w:t>
            </w:r>
          </w:p>
        </w:tc>
        <w:tc>
          <w:tcPr>
            <w:tcW w:w="121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提高标准、自立收费项目</w:t>
            </w:r>
          </w:p>
        </w:tc>
        <w:tc>
          <w:tcPr>
            <w:tcW w:w="1230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《价格违法行为行政处罚规定》第九条</w:t>
            </w:r>
          </w:p>
        </w:tc>
        <w:tc>
          <w:tcPr>
            <w:tcW w:w="12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伊川县鸦岭乡卫生院</w:t>
            </w:r>
          </w:p>
        </w:tc>
        <w:tc>
          <w:tcPr>
            <w:tcW w:w="99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杨晓兵</w:t>
            </w:r>
          </w:p>
        </w:tc>
        <w:tc>
          <w:tcPr>
            <w:tcW w:w="93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已处罚</w:t>
            </w:r>
          </w:p>
        </w:tc>
        <w:tc>
          <w:tcPr>
            <w:tcW w:w="13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2017/10/12</w:t>
            </w:r>
          </w:p>
        </w:tc>
        <w:tc>
          <w:tcPr>
            <w:tcW w:w="16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伊川县发展和改革委员会</w:t>
            </w:r>
          </w:p>
        </w:tc>
      </w:tr>
      <w:tr w:rsidR="004126DF">
        <w:trPr>
          <w:trHeight w:val="1790"/>
        </w:trPr>
        <w:tc>
          <w:tcPr>
            <w:tcW w:w="1087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伊发改价处罚决字【</w:t>
            </w:r>
            <w:r>
              <w:rPr>
                <w:rFonts w:ascii="仿宋" w:eastAsia="仿宋" w:hAnsi="仿宋" w:cs="仿宋" w:hint="eastAsia"/>
                <w:sz w:val="24"/>
              </w:rPr>
              <w:t>2017</w:t>
            </w:r>
            <w:r>
              <w:rPr>
                <w:rFonts w:ascii="仿宋" w:eastAsia="仿宋" w:hAnsi="仿宋" w:cs="仿宋" w:hint="eastAsia"/>
                <w:sz w:val="24"/>
              </w:rPr>
              <w:t>】</w:t>
            </w:r>
            <w:r>
              <w:rPr>
                <w:rFonts w:ascii="仿宋" w:eastAsia="仿宋" w:hAnsi="仿宋" w:cs="仿宋" w:hint="eastAsia"/>
                <w:sz w:val="24"/>
              </w:rPr>
              <w:t>6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193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伊川县发展和改革委员会行政处罚决定书</w:t>
            </w:r>
          </w:p>
        </w:tc>
        <w:tc>
          <w:tcPr>
            <w:tcW w:w="135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没收违法所得、没收非法财物</w:t>
            </w:r>
          </w:p>
        </w:tc>
        <w:tc>
          <w:tcPr>
            <w:tcW w:w="9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罚款</w:t>
            </w:r>
          </w:p>
        </w:tc>
        <w:tc>
          <w:tcPr>
            <w:tcW w:w="121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提高标准、分解项目、重复收费</w:t>
            </w:r>
          </w:p>
        </w:tc>
        <w:tc>
          <w:tcPr>
            <w:tcW w:w="1230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《价格违法行为行政处罚规定》第九条</w:t>
            </w:r>
          </w:p>
        </w:tc>
        <w:tc>
          <w:tcPr>
            <w:tcW w:w="12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伊川县高山乡卫生院</w:t>
            </w:r>
          </w:p>
        </w:tc>
        <w:tc>
          <w:tcPr>
            <w:tcW w:w="99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张中钦</w:t>
            </w:r>
          </w:p>
        </w:tc>
        <w:tc>
          <w:tcPr>
            <w:tcW w:w="93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已处罚</w:t>
            </w:r>
          </w:p>
        </w:tc>
        <w:tc>
          <w:tcPr>
            <w:tcW w:w="13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2017/11/23</w:t>
            </w:r>
          </w:p>
        </w:tc>
        <w:tc>
          <w:tcPr>
            <w:tcW w:w="16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伊川县发展和改革委员会</w:t>
            </w:r>
          </w:p>
        </w:tc>
      </w:tr>
      <w:tr w:rsidR="004126DF">
        <w:trPr>
          <w:trHeight w:val="1790"/>
        </w:trPr>
        <w:tc>
          <w:tcPr>
            <w:tcW w:w="1087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伊发改价处罚决字【</w:t>
            </w:r>
            <w:r>
              <w:rPr>
                <w:rFonts w:ascii="仿宋" w:eastAsia="仿宋" w:hAnsi="仿宋" w:cs="仿宋" w:hint="eastAsia"/>
                <w:sz w:val="24"/>
              </w:rPr>
              <w:t>2017</w:t>
            </w:r>
            <w:r>
              <w:rPr>
                <w:rFonts w:ascii="仿宋" w:eastAsia="仿宋" w:hAnsi="仿宋" w:cs="仿宋" w:hint="eastAsia"/>
                <w:sz w:val="24"/>
              </w:rPr>
              <w:t>】</w:t>
            </w:r>
            <w:r>
              <w:rPr>
                <w:rFonts w:ascii="仿宋" w:eastAsia="仿宋" w:hAnsi="仿宋" w:cs="仿宋" w:hint="eastAsia"/>
                <w:sz w:val="24"/>
              </w:rPr>
              <w:t>12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193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伊川县发展和改革委员会行政处罚决定书</w:t>
            </w:r>
          </w:p>
        </w:tc>
        <w:tc>
          <w:tcPr>
            <w:tcW w:w="135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没收违法所得、没收非法财物</w:t>
            </w:r>
          </w:p>
        </w:tc>
        <w:tc>
          <w:tcPr>
            <w:tcW w:w="9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罚款</w:t>
            </w:r>
          </w:p>
        </w:tc>
        <w:tc>
          <w:tcPr>
            <w:tcW w:w="121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对政府明令取消的收费项目继续收费</w:t>
            </w:r>
          </w:p>
        </w:tc>
        <w:tc>
          <w:tcPr>
            <w:tcW w:w="1230" w:type="dxa"/>
          </w:tcPr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《河南省价格监督检查条例》第三十二条</w:t>
            </w:r>
          </w:p>
        </w:tc>
        <w:tc>
          <w:tcPr>
            <w:tcW w:w="126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伊川县环境保护局</w:t>
            </w:r>
          </w:p>
        </w:tc>
        <w:tc>
          <w:tcPr>
            <w:tcW w:w="99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李政稳</w:t>
            </w:r>
          </w:p>
        </w:tc>
        <w:tc>
          <w:tcPr>
            <w:tcW w:w="930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已处罚</w:t>
            </w:r>
          </w:p>
        </w:tc>
        <w:tc>
          <w:tcPr>
            <w:tcW w:w="13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2017/8/15</w:t>
            </w:r>
          </w:p>
        </w:tc>
        <w:tc>
          <w:tcPr>
            <w:tcW w:w="1605" w:type="dxa"/>
          </w:tcPr>
          <w:p w:rsidR="004126DF" w:rsidRDefault="004126D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126DF" w:rsidRDefault="00EC7781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伊川县发展和改革委员会</w:t>
            </w:r>
          </w:p>
        </w:tc>
      </w:tr>
    </w:tbl>
    <w:p w:rsidR="004126DF" w:rsidRDefault="004126DF" w:rsidP="00EC7781">
      <w:bookmarkStart w:id="0" w:name="_GoBack"/>
      <w:bookmarkEnd w:id="0"/>
    </w:p>
    <w:sectPr w:rsidR="004126DF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B52DF"/>
    <w:rsid w:val="004126DF"/>
    <w:rsid w:val="00EC7781"/>
    <w:rsid w:val="440C5E91"/>
    <w:rsid w:val="56EF297A"/>
    <w:rsid w:val="759B5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13DACB"/>
  <w15:docId w15:val="{FA9CF8F6-15C3-417D-A670-ADB8F50D0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2018-08-22T08:06:00Z</dcterms:created>
  <dcterms:modified xsi:type="dcterms:W3CDTF">2018-08-23T01:50:00Z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